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1630F" w14:textId="77777777" w:rsidR="006B1883" w:rsidRPr="00433CA5" w:rsidRDefault="009C3438" w:rsidP="00433CA5">
      <w:pPr>
        <w:keepNext/>
        <w:keepLines/>
        <w:widowControl w:val="0"/>
        <w:spacing w:before="20" w:after="20" w:line="240" w:lineRule="auto"/>
        <w:ind w:left="360" w:hanging="360"/>
        <w:rPr>
          <w:rFonts w:ascii="Arial" w:eastAsia="Arial" w:hAnsi="Arial" w:cs="Arial"/>
          <w:b/>
          <w:color w:val="000000"/>
          <w:sz w:val="36"/>
          <w:szCs w:val="36"/>
        </w:rPr>
      </w:pPr>
      <w:bookmarkStart w:id="0" w:name="_heading=h.gjdgxs"/>
      <w:bookmarkEnd w:id="0"/>
      <w:r w:rsidRPr="00433CA5">
        <w:rPr>
          <w:rFonts w:ascii="Arial" w:eastAsia="Arial" w:hAnsi="Arial" w:cs="Arial"/>
          <w:b/>
          <w:color w:val="000000"/>
          <w:sz w:val="36"/>
          <w:szCs w:val="36"/>
        </w:rPr>
        <w:t>Order Schedule 1 (Transparency Reports)</w:t>
      </w:r>
    </w:p>
    <w:p w14:paraId="4401E475" w14:textId="77777777" w:rsidR="006B1883" w:rsidRPr="00433CA5" w:rsidRDefault="006B1883" w:rsidP="00433CA5">
      <w:pPr>
        <w:keepNext/>
        <w:keepLines/>
        <w:widowControl w:val="0"/>
        <w:spacing w:before="20" w:after="20" w:line="240" w:lineRule="auto"/>
        <w:ind w:left="360" w:hanging="360"/>
        <w:rPr>
          <w:rFonts w:ascii="Arial" w:eastAsia="Arial" w:hAnsi="Arial" w:cs="Arial"/>
          <w:b/>
          <w:sz w:val="36"/>
          <w:szCs w:val="36"/>
        </w:rPr>
      </w:pPr>
      <w:bookmarkStart w:id="1" w:name="_heading=h.9isj1grc1j1k"/>
      <w:bookmarkEnd w:id="1"/>
    </w:p>
    <w:p w14:paraId="17A62437" w14:textId="77777777" w:rsidR="006B1883" w:rsidRPr="00433CA5" w:rsidRDefault="009C3438" w:rsidP="00433CA5">
      <w:pPr>
        <w:spacing w:after="0" w:line="276" w:lineRule="auto"/>
        <w:ind w:left="360" w:hanging="360"/>
        <w:rPr>
          <w:rFonts w:ascii="Arial" w:hAnsi="Arial" w:cs="Arial"/>
        </w:rPr>
      </w:pPr>
      <w:r w:rsidRPr="00433CA5">
        <w:rPr>
          <w:rFonts w:ascii="Arial" w:hAnsi="Arial" w:cs="Arial"/>
          <w:color w:val="000000"/>
          <w:sz w:val="24"/>
          <w:szCs w:val="24"/>
        </w:rPr>
        <w:t>1.1 The Agency recognises that the Client is subject to PPN 01/17 (Updates to transparency principles v1.1 (</w:t>
      </w:r>
      <w:hyperlink r:id="rId10" w:history="1">
        <w:r w:rsidRPr="00433CA5">
          <w:rPr>
            <w:rFonts w:ascii="Arial" w:hAnsi="Arial" w:cs="Arial"/>
            <w:color w:val="0000FF"/>
            <w:sz w:val="24"/>
            <w:szCs w:val="24"/>
            <w:u w:val="single"/>
          </w:rPr>
          <w:t>https://www.gov.uk/government/publications/procurement-policy-note-0117-update-to-transparency-principles</w:t>
        </w:r>
      </w:hyperlink>
      <w:r w:rsidRPr="00433CA5">
        <w:rPr>
          <w:rFonts w:ascii="Arial" w:hAnsi="Arial" w:cs="Arial"/>
          <w:color w:val="000000"/>
          <w:sz w:val="24"/>
          <w:szCs w:val="24"/>
        </w:rPr>
        <w:t>). The Agency shall comply with the provisions of this Schedule in order to assist the Client with its compliance with its obligations under that PPN.</w:t>
      </w:r>
    </w:p>
    <w:p w14:paraId="5BC7FEF0" w14:textId="77777777" w:rsidR="006B1883" w:rsidRPr="00433CA5" w:rsidRDefault="006B1883" w:rsidP="00433CA5">
      <w:pPr>
        <w:spacing w:after="0" w:line="276" w:lineRule="auto"/>
        <w:ind w:left="720" w:hanging="720"/>
        <w:rPr>
          <w:rFonts w:ascii="Arial" w:hAnsi="Arial" w:cs="Arial"/>
          <w:color w:val="000000"/>
          <w:sz w:val="24"/>
          <w:szCs w:val="24"/>
        </w:rPr>
      </w:pPr>
    </w:p>
    <w:p w14:paraId="228C166E" w14:textId="77777777" w:rsidR="006B1883" w:rsidRPr="00433CA5" w:rsidRDefault="009C3438" w:rsidP="00433CA5">
      <w:pPr>
        <w:spacing w:after="0" w:line="276" w:lineRule="auto"/>
        <w:ind w:left="360" w:hanging="360"/>
        <w:rPr>
          <w:rFonts w:ascii="Arial" w:hAnsi="Arial" w:cs="Arial"/>
          <w:color w:val="000000"/>
          <w:sz w:val="24"/>
          <w:szCs w:val="24"/>
        </w:rPr>
      </w:pPr>
      <w:r w:rsidRPr="00433CA5">
        <w:rPr>
          <w:rFonts w:ascii="Arial" w:hAnsi="Arial" w:cs="Arial"/>
          <w:color w:val="000000"/>
          <w:sz w:val="24"/>
          <w:szCs w:val="24"/>
        </w:rPr>
        <w:t>1.2</w:t>
      </w:r>
      <w:r w:rsidRPr="00433CA5">
        <w:rPr>
          <w:rFonts w:ascii="Arial" w:hAnsi="Arial" w:cs="Arial"/>
          <w:color w:val="000000"/>
          <w:sz w:val="24"/>
          <w:szCs w:val="24"/>
        </w:rPr>
        <w:tab/>
        <w:t>Without prejudice to the Agency’s reporting requirements set out in the DPS Contract, within three (3) Months of the Start Date the Agency shall submit to the Client for Approval (such Approval not to be unreasonably withheld or delayed) draft Transparency Reports consistent with the content requirements and format set out in the Annex of this Schedule.</w:t>
      </w:r>
    </w:p>
    <w:p w14:paraId="73453A3F" w14:textId="77777777" w:rsidR="006B1883" w:rsidRPr="00433CA5" w:rsidRDefault="006B1883" w:rsidP="00433CA5">
      <w:pPr>
        <w:spacing w:after="0" w:line="276" w:lineRule="auto"/>
        <w:rPr>
          <w:rFonts w:ascii="Arial" w:hAnsi="Arial" w:cs="Arial"/>
          <w:color w:val="000000"/>
          <w:sz w:val="24"/>
          <w:szCs w:val="24"/>
        </w:rPr>
      </w:pPr>
    </w:p>
    <w:p w14:paraId="41D87D3F" w14:textId="77777777" w:rsidR="006B1883" w:rsidRPr="00433CA5" w:rsidRDefault="009C3438" w:rsidP="00433CA5">
      <w:pPr>
        <w:spacing w:after="0" w:line="276" w:lineRule="auto"/>
        <w:ind w:left="360" w:hanging="360"/>
        <w:rPr>
          <w:rFonts w:ascii="Arial" w:hAnsi="Arial" w:cs="Arial"/>
          <w:color w:val="000000"/>
          <w:sz w:val="24"/>
          <w:szCs w:val="24"/>
        </w:rPr>
      </w:pPr>
      <w:r w:rsidRPr="00433CA5">
        <w:rPr>
          <w:rFonts w:ascii="Arial" w:hAnsi="Arial" w:cs="Arial"/>
          <w:color w:val="000000"/>
          <w:sz w:val="24"/>
          <w:szCs w:val="24"/>
        </w:rPr>
        <w:t>1.3 If the Client rejects any proposed Transparency Report submitted by the Agency, the Agency shall submit a revised version of the relevant report for further Approval within five (5) days of receipt of any notice of rejection, taking account of any recommendations for revision and improvement to the report provided by the Client. If the Parties fail to agree on a draft Transparency Report the Client shall determine what should be included. Any other disagreement in connection with Transparency Reports shall be treated as a Dispute.</w:t>
      </w:r>
    </w:p>
    <w:p w14:paraId="2949A531" w14:textId="77777777" w:rsidR="006B1883" w:rsidRPr="00433CA5" w:rsidRDefault="006B1883" w:rsidP="00433CA5">
      <w:pPr>
        <w:spacing w:after="0" w:line="276" w:lineRule="auto"/>
        <w:ind w:left="720" w:hanging="720"/>
        <w:rPr>
          <w:rFonts w:ascii="Arial" w:hAnsi="Arial" w:cs="Arial"/>
          <w:color w:val="000000"/>
          <w:sz w:val="24"/>
          <w:szCs w:val="24"/>
        </w:rPr>
      </w:pPr>
    </w:p>
    <w:p w14:paraId="09531156" w14:textId="77777777" w:rsidR="006B1883" w:rsidRPr="00433CA5" w:rsidRDefault="009C3438" w:rsidP="00433CA5">
      <w:pPr>
        <w:spacing w:after="0" w:line="276" w:lineRule="auto"/>
        <w:ind w:left="360" w:hanging="360"/>
        <w:rPr>
          <w:rFonts w:ascii="Arial" w:hAnsi="Arial" w:cs="Arial"/>
          <w:color w:val="000000"/>
          <w:sz w:val="24"/>
          <w:szCs w:val="24"/>
        </w:rPr>
      </w:pPr>
      <w:r w:rsidRPr="00433CA5">
        <w:rPr>
          <w:rFonts w:ascii="Arial" w:hAnsi="Arial" w:cs="Arial"/>
          <w:color w:val="000000"/>
          <w:sz w:val="24"/>
          <w:szCs w:val="24"/>
        </w:rPr>
        <w:t>1.4 The Agency shall provide accurate and up-to-date versions of each Transparency Report to the Client at the frequency referred to in the Annex of this Schedule.</w:t>
      </w:r>
    </w:p>
    <w:p w14:paraId="52CCBD20" w14:textId="77777777" w:rsidR="006B1883" w:rsidRPr="00433CA5" w:rsidRDefault="006B1883" w:rsidP="00433CA5">
      <w:pPr>
        <w:pageBreakBefore/>
        <w:spacing w:after="200" w:line="276" w:lineRule="auto"/>
        <w:rPr>
          <w:rFonts w:ascii="Arial" w:hAnsi="Arial" w:cs="Arial"/>
        </w:rPr>
      </w:pPr>
    </w:p>
    <w:p w14:paraId="138046E6" w14:textId="77777777" w:rsidR="006B1883" w:rsidRPr="00433CA5" w:rsidRDefault="009C3438" w:rsidP="00433CA5">
      <w:pPr>
        <w:spacing w:after="240" w:line="240" w:lineRule="auto"/>
        <w:rPr>
          <w:rFonts w:ascii="Arial" w:eastAsia="Arial Bold" w:hAnsi="Arial" w:cs="Arial"/>
          <w:b/>
          <w:color w:val="000000"/>
          <w:sz w:val="36"/>
          <w:szCs w:val="36"/>
        </w:rPr>
      </w:pPr>
      <w:r w:rsidRPr="00433CA5">
        <w:rPr>
          <w:rFonts w:ascii="Arial" w:eastAsia="Arial Bold" w:hAnsi="Arial" w:cs="Arial"/>
          <w:b/>
          <w:color w:val="00000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402"/>
        <w:gridCol w:w="1220"/>
        <w:gridCol w:w="2248"/>
      </w:tblGrid>
      <w:tr w:rsidR="005443F2" w:rsidRPr="00433CA5" w14:paraId="3CCB9485" w14:textId="77777777" w:rsidTr="0061566C">
        <w:trPr>
          <w:trHeight w:val="214"/>
        </w:trPr>
        <w:tc>
          <w:tcPr>
            <w:tcW w:w="2122" w:type="dxa"/>
            <w:tcBorders>
              <w:top w:val="single" w:sz="4" w:space="0" w:color="auto"/>
              <w:left w:val="single" w:sz="4" w:space="0" w:color="auto"/>
              <w:bottom w:val="single" w:sz="4" w:space="0" w:color="auto"/>
              <w:right w:val="single" w:sz="4" w:space="0" w:color="auto"/>
            </w:tcBorders>
            <w:hideMark/>
          </w:tcPr>
          <w:p w14:paraId="31A38331" w14:textId="77777777" w:rsidR="005443F2" w:rsidRPr="00433CA5" w:rsidRDefault="005443F2" w:rsidP="00433CA5">
            <w:pPr>
              <w:tabs>
                <w:tab w:val="left" w:pos="3380"/>
              </w:tabs>
              <w:spacing w:after="0"/>
              <w:rPr>
                <w:rFonts w:ascii="Arial" w:hAnsi="Arial" w:cs="Arial"/>
                <w:color w:val="000000"/>
                <w:sz w:val="24"/>
                <w:szCs w:val="24"/>
                <w:highlight w:val="yellow"/>
              </w:rPr>
            </w:pPr>
            <w:bookmarkStart w:id="2" w:name="bookmark=id.gjdgxs"/>
            <w:bookmarkEnd w:id="2"/>
            <w:r w:rsidRPr="00433CA5">
              <w:rPr>
                <w:rFonts w:ascii="Arial" w:hAnsi="Arial" w:cs="Arial"/>
                <w:color w:val="000000"/>
                <w:sz w:val="24"/>
                <w:szCs w:val="24"/>
              </w:rPr>
              <w:t xml:space="preserve">Order Contract Charges </w:t>
            </w:r>
          </w:p>
        </w:tc>
        <w:tc>
          <w:tcPr>
            <w:tcW w:w="3402" w:type="dxa"/>
            <w:tcBorders>
              <w:top w:val="single" w:sz="4" w:space="0" w:color="auto"/>
              <w:left w:val="single" w:sz="4" w:space="0" w:color="auto"/>
              <w:bottom w:val="single" w:sz="4" w:space="0" w:color="auto"/>
              <w:right w:val="single" w:sz="4" w:space="0" w:color="auto"/>
            </w:tcBorders>
            <w:hideMark/>
          </w:tcPr>
          <w:p w14:paraId="68ECB60E" w14:textId="77777777" w:rsidR="005443F2" w:rsidRPr="00433CA5" w:rsidRDefault="005443F2" w:rsidP="00433CA5">
            <w:pPr>
              <w:spacing w:after="0"/>
              <w:rPr>
                <w:rFonts w:ascii="Arial" w:hAnsi="Arial" w:cs="Arial"/>
                <w:color w:val="000000"/>
                <w:sz w:val="24"/>
                <w:szCs w:val="24"/>
                <w:highlight w:val="yellow"/>
              </w:rPr>
            </w:pPr>
            <w:r w:rsidRPr="00433CA5">
              <w:rPr>
                <w:rFonts w:ascii="Arial" w:hAnsi="Arial" w:cs="Arial"/>
                <w:color w:val="000000"/>
                <w:sz w:val="24"/>
                <w:szCs w:val="24"/>
              </w:rPr>
              <w:t>Total Order Contract Charge and any price variation</w:t>
            </w:r>
          </w:p>
        </w:tc>
        <w:tc>
          <w:tcPr>
            <w:tcW w:w="1220" w:type="dxa"/>
            <w:tcBorders>
              <w:top w:val="single" w:sz="4" w:space="0" w:color="auto"/>
              <w:left w:val="single" w:sz="4" w:space="0" w:color="auto"/>
              <w:bottom w:val="single" w:sz="4" w:space="0" w:color="auto"/>
              <w:right w:val="single" w:sz="4" w:space="0" w:color="auto"/>
            </w:tcBorders>
            <w:hideMark/>
          </w:tcPr>
          <w:p w14:paraId="5C112D52" w14:textId="77777777" w:rsidR="005443F2" w:rsidRPr="00433CA5" w:rsidRDefault="005443F2" w:rsidP="00433CA5">
            <w:pPr>
              <w:spacing w:after="0"/>
              <w:rPr>
                <w:rFonts w:ascii="Arial" w:hAnsi="Arial" w:cs="Arial"/>
                <w:color w:val="000000"/>
                <w:sz w:val="24"/>
                <w:szCs w:val="24"/>
              </w:rPr>
            </w:pPr>
            <w:r w:rsidRPr="00433CA5">
              <w:rPr>
                <w:rFonts w:ascii="Arial" w:hAnsi="Arial" w:cs="Arial"/>
                <w:color w:val="000000"/>
                <w:sz w:val="24"/>
                <w:szCs w:val="24"/>
              </w:rPr>
              <w:t>Gov.uk</w:t>
            </w:r>
          </w:p>
        </w:tc>
        <w:tc>
          <w:tcPr>
            <w:tcW w:w="2248" w:type="dxa"/>
            <w:tcBorders>
              <w:top w:val="single" w:sz="4" w:space="0" w:color="auto"/>
              <w:left w:val="single" w:sz="4" w:space="0" w:color="auto"/>
              <w:bottom w:val="single" w:sz="4" w:space="0" w:color="auto"/>
              <w:right w:val="single" w:sz="4" w:space="0" w:color="auto"/>
            </w:tcBorders>
            <w:hideMark/>
          </w:tcPr>
          <w:p w14:paraId="1A0494C2" w14:textId="77777777" w:rsidR="005443F2" w:rsidRPr="00433CA5" w:rsidRDefault="005443F2" w:rsidP="00433CA5">
            <w:pPr>
              <w:spacing w:after="0"/>
              <w:rPr>
                <w:rFonts w:ascii="Arial" w:hAnsi="Arial" w:cs="Arial"/>
                <w:color w:val="000000"/>
                <w:sz w:val="24"/>
                <w:szCs w:val="24"/>
              </w:rPr>
            </w:pPr>
            <w:r w:rsidRPr="00433CA5">
              <w:rPr>
                <w:rFonts w:ascii="Arial" w:hAnsi="Arial" w:cs="Arial"/>
                <w:color w:val="000000"/>
                <w:sz w:val="24"/>
                <w:szCs w:val="24"/>
              </w:rPr>
              <w:t>At start of Order Contract and when a variation is instructed if appliable</w:t>
            </w:r>
          </w:p>
        </w:tc>
      </w:tr>
      <w:tr w:rsidR="005443F2" w:rsidRPr="00433CA5" w14:paraId="3744B5B4" w14:textId="77777777" w:rsidTr="0061566C">
        <w:trPr>
          <w:trHeight w:val="155"/>
        </w:trPr>
        <w:tc>
          <w:tcPr>
            <w:tcW w:w="2122" w:type="dxa"/>
            <w:tcBorders>
              <w:top w:val="single" w:sz="4" w:space="0" w:color="auto"/>
              <w:left w:val="single" w:sz="4" w:space="0" w:color="auto"/>
              <w:bottom w:val="single" w:sz="4" w:space="0" w:color="auto"/>
              <w:right w:val="single" w:sz="4" w:space="0" w:color="auto"/>
            </w:tcBorders>
            <w:hideMark/>
          </w:tcPr>
          <w:p w14:paraId="690D7513" w14:textId="77777777" w:rsidR="005443F2" w:rsidRPr="00433CA5" w:rsidRDefault="005443F2" w:rsidP="00433CA5">
            <w:pPr>
              <w:spacing w:after="0"/>
              <w:rPr>
                <w:rFonts w:ascii="Arial" w:hAnsi="Arial" w:cs="Arial"/>
                <w:color w:val="000000"/>
                <w:sz w:val="24"/>
                <w:szCs w:val="24"/>
                <w:highlight w:val="yellow"/>
              </w:rPr>
            </w:pPr>
            <w:r w:rsidRPr="00433CA5">
              <w:rPr>
                <w:rFonts w:ascii="Arial" w:hAnsi="Arial" w:cs="Arial"/>
                <w:color w:val="000000"/>
                <w:sz w:val="24"/>
                <w:szCs w:val="24"/>
              </w:rPr>
              <w:t>Order Contract Award Notice</w:t>
            </w:r>
          </w:p>
        </w:tc>
        <w:tc>
          <w:tcPr>
            <w:tcW w:w="3402" w:type="dxa"/>
            <w:tcBorders>
              <w:top w:val="single" w:sz="4" w:space="0" w:color="auto"/>
              <w:left w:val="single" w:sz="4" w:space="0" w:color="auto"/>
              <w:bottom w:val="single" w:sz="4" w:space="0" w:color="auto"/>
              <w:right w:val="single" w:sz="4" w:space="0" w:color="auto"/>
            </w:tcBorders>
            <w:hideMark/>
          </w:tcPr>
          <w:p w14:paraId="44515409" w14:textId="77777777" w:rsidR="005443F2" w:rsidRPr="00433CA5" w:rsidRDefault="005443F2" w:rsidP="00433CA5">
            <w:pPr>
              <w:spacing w:after="0"/>
              <w:rPr>
                <w:rFonts w:ascii="Arial" w:hAnsi="Arial" w:cs="Arial"/>
                <w:color w:val="000000"/>
                <w:sz w:val="24"/>
                <w:szCs w:val="24"/>
                <w:highlight w:val="yellow"/>
              </w:rPr>
            </w:pPr>
            <w:r w:rsidRPr="00433CA5">
              <w:rPr>
                <w:rFonts w:ascii="Arial" w:hAnsi="Arial" w:cs="Arial"/>
                <w:color w:val="000000"/>
                <w:sz w:val="24"/>
                <w:szCs w:val="24"/>
              </w:rPr>
              <w:t>Order Contract award notice published detailing all relevant information pertaining to the procurement included an Order Contract that is redacted</w:t>
            </w:r>
          </w:p>
        </w:tc>
        <w:tc>
          <w:tcPr>
            <w:tcW w:w="1220" w:type="dxa"/>
            <w:tcBorders>
              <w:top w:val="single" w:sz="4" w:space="0" w:color="auto"/>
              <w:left w:val="single" w:sz="4" w:space="0" w:color="auto"/>
              <w:bottom w:val="single" w:sz="4" w:space="0" w:color="auto"/>
              <w:right w:val="single" w:sz="4" w:space="0" w:color="auto"/>
            </w:tcBorders>
            <w:hideMark/>
          </w:tcPr>
          <w:p w14:paraId="7F11B9F4" w14:textId="77777777" w:rsidR="005443F2" w:rsidRPr="00433CA5" w:rsidRDefault="005443F2" w:rsidP="00433CA5">
            <w:pPr>
              <w:spacing w:after="0"/>
              <w:rPr>
                <w:rFonts w:ascii="Arial" w:hAnsi="Arial" w:cs="Arial"/>
                <w:color w:val="000000"/>
                <w:sz w:val="24"/>
                <w:szCs w:val="24"/>
              </w:rPr>
            </w:pPr>
            <w:r w:rsidRPr="00433CA5">
              <w:rPr>
                <w:rFonts w:ascii="Arial" w:hAnsi="Arial" w:cs="Arial"/>
                <w:color w:val="000000"/>
                <w:sz w:val="24"/>
                <w:szCs w:val="24"/>
              </w:rPr>
              <w:t>Gov.uk</w:t>
            </w:r>
          </w:p>
        </w:tc>
        <w:tc>
          <w:tcPr>
            <w:tcW w:w="2248" w:type="dxa"/>
            <w:tcBorders>
              <w:top w:val="single" w:sz="4" w:space="0" w:color="auto"/>
              <w:left w:val="single" w:sz="4" w:space="0" w:color="auto"/>
              <w:bottom w:val="single" w:sz="4" w:space="0" w:color="auto"/>
              <w:right w:val="single" w:sz="4" w:space="0" w:color="auto"/>
            </w:tcBorders>
            <w:hideMark/>
          </w:tcPr>
          <w:p w14:paraId="6617B9ED" w14:textId="77777777" w:rsidR="005443F2" w:rsidRPr="00433CA5" w:rsidRDefault="005443F2" w:rsidP="00433CA5">
            <w:pPr>
              <w:spacing w:after="0"/>
              <w:rPr>
                <w:rFonts w:ascii="Arial" w:hAnsi="Arial" w:cs="Arial"/>
                <w:color w:val="000000"/>
                <w:sz w:val="24"/>
                <w:szCs w:val="24"/>
              </w:rPr>
            </w:pPr>
            <w:r w:rsidRPr="00433CA5">
              <w:rPr>
                <w:rFonts w:ascii="Arial" w:hAnsi="Arial" w:cs="Arial"/>
                <w:color w:val="000000"/>
                <w:sz w:val="24"/>
                <w:szCs w:val="24"/>
              </w:rPr>
              <w:t>Within 30 days of Order Contract signature and any variation &gt; 10% of the initial Order Contract value</w:t>
            </w:r>
          </w:p>
        </w:tc>
      </w:tr>
    </w:tbl>
    <w:p w14:paraId="110BE101" w14:textId="77777777" w:rsidR="006B1883" w:rsidRPr="00433CA5" w:rsidRDefault="006B1883" w:rsidP="00433CA5">
      <w:pPr>
        <w:tabs>
          <w:tab w:val="left" w:pos="1251"/>
        </w:tabs>
        <w:rPr>
          <w:rFonts w:ascii="Arial" w:eastAsia="Arial" w:hAnsi="Arial" w:cs="Arial"/>
          <w:sz w:val="24"/>
          <w:szCs w:val="24"/>
        </w:rPr>
      </w:pPr>
    </w:p>
    <w:p w14:paraId="0FC39711" w14:textId="77777777" w:rsidR="006B1883" w:rsidRPr="00433CA5" w:rsidRDefault="006B1883" w:rsidP="00433CA5">
      <w:pPr>
        <w:rPr>
          <w:rFonts w:ascii="Arial" w:eastAsia="Arial" w:hAnsi="Arial" w:cs="Arial"/>
        </w:rPr>
      </w:pPr>
      <w:bookmarkStart w:id="3" w:name="_heading=h.30j0zll"/>
      <w:bookmarkEnd w:id="3"/>
    </w:p>
    <w:sectPr w:rsidR="006B1883" w:rsidRPr="00433CA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CB3B5" w14:textId="77777777" w:rsidR="009C3438" w:rsidRDefault="009C3438">
      <w:pPr>
        <w:spacing w:after="0" w:line="240" w:lineRule="auto"/>
      </w:pPr>
      <w:r>
        <w:separator/>
      </w:r>
    </w:p>
  </w:endnote>
  <w:endnote w:type="continuationSeparator" w:id="0">
    <w:p w14:paraId="2227BB09" w14:textId="77777777" w:rsidR="009C3438" w:rsidRDefault="009C3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0E834" w14:textId="2423C41A" w:rsidR="005443F2" w:rsidRDefault="005443F2">
    <w:pPr>
      <w:pStyle w:val="Footer"/>
    </w:pPr>
    <w:r>
      <w:rPr>
        <w:noProof/>
      </w:rPr>
      <mc:AlternateContent>
        <mc:Choice Requires="wps">
          <w:drawing>
            <wp:anchor distT="0" distB="0" distL="0" distR="0" simplePos="0" relativeHeight="251662336" behindDoc="0" locked="0" layoutInCell="1" allowOverlap="1" wp14:anchorId="0B26EBF2" wp14:editId="544AF919">
              <wp:simplePos x="635" y="635"/>
              <wp:positionH relativeFrom="page">
                <wp:align>center</wp:align>
              </wp:positionH>
              <wp:positionV relativeFrom="page">
                <wp:align>bottom</wp:align>
              </wp:positionV>
              <wp:extent cx="459740" cy="355600"/>
              <wp:effectExtent l="0" t="0" r="16510" b="0"/>
              <wp:wrapNone/>
              <wp:docPr id="1581437837"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29F5503B" w14:textId="4313BA01" w:rsidR="005443F2" w:rsidRPr="005443F2" w:rsidRDefault="005443F2" w:rsidP="005443F2">
                          <w:pPr>
                            <w:spacing w:after="0"/>
                            <w:rPr>
                              <w:noProof/>
                              <w:color w:val="000000"/>
                              <w:sz w:val="20"/>
                              <w:szCs w:val="20"/>
                            </w:rPr>
                          </w:pPr>
                          <w:r w:rsidRPr="005443F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26EBF2" id="_x0000_t202" coordsize="21600,21600" o:spt="202" path="m,l,21600r21600,l21600,xe">
              <v:stroke joinstyle="miter"/>
              <v:path gradientshapeok="t" o:connecttype="rect"/>
            </v:shapetype>
            <v:shape id="Text Box 5" o:spid="_x0000_s1028" type="#_x0000_t202" alt="OFFICIAL" style="position:absolute;margin-left:0;margin-top:0;width:36.2pt;height:28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Gximw8CAAAc&#10;BAAADgAAAAAAAAAAAAAAAAAuAgAAZHJzL2Uyb0RvYy54bWxQSwECLQAUAAYACAAAACEATRIqgNoA&#10;AAADAQAADwAAAAAAAAAAAAAAAABpBAAAZHJzL2Rvd25yZXYueG1sUEsFBgAAAAAEAAQA8wAAAHAF&#10;AAAAAA==&#10;" filled="f" stroked="f">
              <v:textbox style="mso-fit-shape-to-text:t" inset="0,0,0,15pt">
                <w:txbxContent>
                  <w:p w14:paraId="29F5503B" w14:textId="4313BA01" w:rsidR="005443F2" w:rsidRPr="005443F2" w:rsidRDefault="005443F2" w:rsidP="005443F2">
                    <w:pPr>
                      <w:spacing w:after="0"/>
                      <w:rPr>
                        <w:noProof/>
                        <w:color w:val="000000"/>
                        <w:sz w:val="20"/>
                        <w:szCs w:val="20"/>
                      </w:rPr>
                    </w:pPr>
                    <w:r w:rsidRPr="005443F2">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F6E50" w14:textId="38AD4F0F" w:rsidR="009C3438" w:rsidRDefault="005443F2">
    <w:pPr>
      <w:tabs>
        <w:tab w:val="center" w:pos="4513"/>
        <w:tab w:val="right" w:pos="9026"/>
      </w:tabs>
      <w:spacing w:after="0" w:line="276" w:lineRule="auto"/>
      <w:jc w:val="both"/>
      <w:rPr>
        <w:color w:val="BFBFBF"/>
      </w:rPr>
    </w:pPr>
    <w:r>
      <w:rPr>
        <w:noProof/>
        <w:color w:val="BFBFBF"/>
      </w:rPr>
      <mc:AlternateContent>
        <mc:Choice Requires="wps">
          <w:drawing>
            <wp:anchor distT="0" distB="0" distL="0" distR="0" simplePos="0" relativeHeight="251663360" behindDoc="0" locked="0" layoutInCell="1" allowOverlap="1" wp14:anchorId="6BBEC9BD" wp14:editId="67D62725">
              <wp:simplePos x="635" y="635"/>
              <wp:positionH relativeFrom="page">
                <wp:align>center</wp:align>
              </wp:positionH>
              <wp:positionV relativeFrom="page">
                <wp:align>bottom</wp:align>
              </wp:positionV>
              <wp:extent cx="459740" cy="355600"/>
              <wp:effectExtent l="0" t="0" r="16510" b="0"/>
              <wp:wrapNone/>
              <wp:docPr id="213166371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695C6226" w14:textId="182E4292" w:rsidR="005443F2" w:rsidRPr="005443F2" w:rsidRDefault="005443F2" w:rsidP="005443F2">
                          <w:pPr>
                            <w:spacing w:after="0"/>
                            <w:rPr>
                              <w:noProof/>
                              <w:color w:val="000000"/>
                              <w:sz w:val="20"/>
                              <w:szCs w:val="20"/>
                            </w:rPr>
                          </w:pPr>
                          <w:r w:rsidRPr="005443F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BEC9BD" id="_x0000_t202" coordsize="21600,21600" o:spt="202" path="m,l,21600r21600,l21600,xe">
              <v:stroke joinstyle="miter"/>
              <v:path gradientshapeok="t" o:connecttype="rect"/>
            </v:shapetype>
            <v:shape id="Text Box 6" o:spid="_x0000_s1029" type="#_x0000_t202" alt="OFFICIAL" style="position:absolute;left:0;text-align:left;margin-left:0;margin-top:0;width:36.2pt;height:28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" filled="f" stroked="f">
              <v:textbox style="mso-fit-shape-to-text:t" inset="0,0,0,15pt">
                <w:txbxContent>
                  <w:p w14:paraId="695C6226" w14:textId="182E4292" w:rsidR="005443F2" w:rsidRPr="005443F2" w:rsidRDefault="005443F2" w:rsidP="005443F2">
                    <w:pPr>
                      <w:spacing w:after="0"/>
                      <w:rPr>
                        <w:noProof/>
                        <w:color w:val="000000"/>
                        <w:sz w:val="20"/>
                        <w:szCs w:val="20"/>
                      </w:rPr>
                    </w:pPr>
                    <w:r w:rsidRPr="005443F2">
                      <w:rPr>
                        <w:noProof/>
                        <w:color w:val="000000"/>
                        <w:sz w:val="20"/>
                        <w:szCs w:val="20"/>
                      </w:rPr>
                      <w:t>OFFICIAL</w:t>
                    </w:r>
                  </w:p>
                </w:txbxContent>
              </v:textbox>
              <w10:wrap anchorx="page" anchory="page"/>
            </v:shape>
          </w:pict>
        </mc:Fallback>
      </mc:AlternateContent>
    </w:r>
  </w:p>
  <w:p w14:paraId="7F77CE2C" w14:textId="77777777" w:rsidR="009C3438" w:rsidRDefault="009C3438">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14:paraId="322D6964" w14:textId="77777777" w:rsidR="009C3438" w:rsidRDefault="009C3438">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B17BD" w14:textId="39B14E1E" w:rsidR="005443F2" w:rsidRDefault="005443F2">
    <w:pPr>
      <w:pStyle w:val="Footer"/>
    </w:pPr>
    <w:r>
      <w:rPr>
        <w:noProof/>
      </w:rPr>
      <mc:AlternateContent>
        <mc:Choice Requires="wps">
          <w:drawing>
            <wp:anchor distT="0" distB="0" distL="0" distR="0" simplePos="0" relativeHeight="251661312" behindDoc="0" locked="0" layoutInCell="1" allowOverlap="1" wp14:anchorId="620EAF1C" wp14:editId="12058448">
              <wp:simplePos x="635" y="635"/>
              <wp:positionH relativeFrom="page">
                <wp:align>center</wp:align>
              </wp:positionH>
              <wp:positionV relativeFrom="page">
                <wp:align>bottom</wp:align>
              </wp:positionV>
              <wp:extent cx="459740" cy="355600"/>
              <wp:effectExtent l="0" t="0" r="16510" b="0"/>
              <wp:wrapNone/>
              <wp:docPr id="57775872"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2B3EDE4F" w14:textId="25E336D8" w:rsidR="005443F2" w:rsidRPr="005443F2" w:rsidRDefault="005443F2" w:rsidP="005443F2">
                          <w:pPr>
                            <w:spacing w:after="0"/>
                            <w:rPr>
                              <w:noProof/>
                              <w:color w:val="000000"/>
                              <w:sz w:val="20"/>
                              <w:szCs w:val="20"/>
                            </w:rPr>
                          </w:pPr>
                          <w:r w:rsidRPr="005443F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0EAF1C" id="_x0000_t202" coordsize="21600,21600" o:spt="202" path="m,l,21600r21600,l21600,xe">
              <v:stroke joinstyle="miter"/>
              <v:path gradientshapeok="t" o:connecttype="rect"/>
            </v:shapetype>
            <v:shape id="Text Box 4" o:spid="_x0000_s1031" type="#_x0000_t202" alt="OFFICIAL" style="position:absolute;margin-left:0;margin-top:0;width:36.2pt;height:28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1B/Kw8CAAAc&#10;BAAADgAAAAAAAAAAAAAAAAAuAgAAZHJzL2Uyb0RvYy54bWxQSwECLQAUAAYACAAAACEATRIqgNoA&#10;AAADAQAADwAAAAAAAAAAAAAAAABpBAAAZHJzL2Rvd25yZXYueG1sUEsFBgAAAAAEAAQA8wAAAHAF&#10;AAAAAA==&#10;" filled="f" stroked="f">
              <v:textbox style="mso-fit-shape-to-text:t" inset="0,0,0,15pt">
                <w:txbxContent>
                  <w:p w14:paraId="2B3EDE4F" w14:textId="25E336D8" w:rsidR="005443F2" w:rsidRPr="005443F2" w:rsidRDefault="005443F2" w:rsidP="005443F2">
                    <w:pPr>
                      <w:spacing w:after="0"/>
                      <w:rPr>
                        <w:noProof/>
                        <w:color w:val="000000"/>
                        <w:sz w:val="20"/>
                        <w:szCs w:val="20"/>
                      </w:rPr>
                    </w:pPr>
                    <w:r w:rsidRPr="005443F2">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EF45B" w14:textId="77777777" w:rsidR="009C3438" w:rsidRDefault="009C3438">
      <w:pPr>
        <w:spacing w:after="0" w:line="240" w:lineRule="auto"/>
      </w:pPr>
      <w:r>
        <w:rPr>
          <w:color w:val="000000"/>
        </w:rPr>
        <w:separator/>
      </w:r>
    </w:p>
  </w:footnote>
  <w:footnote w:type="continuationSeparator" w:id="0">
    <w:p w14:paraId="32F57B55" w14:textId="77777777" w:rsidR="009C3438" w:rsidRDefault="009C34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4A959" w14:textId="01F9808D" w:rsidR="005443F2" w:rsidRDefault="005443F2">
    <w:pPr>
      <w:pStyle w:val="Header"/>
    </w:pPr>
    <w:r>
      <w:rPr>
        <w:noProof/>
      </w:rPr>
      <mc:AlternateContent>
        <mc:Choice Requires="wps">
          <w:drawing>
            <wp:anchor distT="0" distB="0" distL="0" distR="0" simplePos="0" relativeHeight="251659264" behindDoc="0" locked="0" layoutInCell="1" allowOverlap="1" wp14:anchorId="5BC56495" wp14:editId="2B74A462">
              <wp:simplePos x="635" y="635"/>
              <wp:positionH relativeFrom="page">
                <wp:align>center</wp:align>
              </wp:positionH>
              <wp:positionV relativeFrom="page">
                <wp:align>top</wp:align>
              </wp:positionV>
              <wp:extent cx="459740" cy="355600"/>
              <wp:effectExtent l="0" t="0" r="16510" b="6350"/>
              <wp:wrapNone/>
              <wp:docPr id="98800977"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3D619E61" w14:textId="6505D07E" w:rsidR="005443F2" w:rsidRPr="005443F2" w:rsidRDefault="005443F2" w:rsidP="005443F2">
                          <w:pPr>
                            <w:spacing w:after="0"/>
                            <w:rPr>
                              <w:noProof/>
                              <w:color w:val="000000"/>
                              <w:sz w:val="20"/>
                              <w:szCs w:val="20"/>
                            </w:rPr>
                          </w:pPr>
                          <w:r w:rsidRPr="005443F2">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C56495" id="_x0000_t202" coordsize="21600,21600" o:spt="202" path="m,l,21600r21600,l21600,xe">
              <v:stroke joinstyle="miter"/>
              <v:path gradientshapeok="t" o:connecttype="rect"/>
            </v:shapetype>
            <v:shape id="Text Box 2" o:spid="_x0000_s1026" type="#_x0000_t202" alt="OFFICIAL" style="position:absolute;margin-left:0;margin-top:0;width:36.2pt;height:2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" filled="f" stroked="f">
              <v:textbox style="mso-fit-shape-to-text:t" inset="0,15pt,0,0">
                <w:txbxContent>
                  <w:p w14:paraId="3D619E61" w14:textId="6505D07E" w:rsidR="005443F2" w:rsidRPr="005443F2" w:rsidRDefault="005443F2" w:rsidP="005443F2">
                    <w:pPr>
                      <w:spacing w:after="0"/>
                      <w:rPr>
                        <w:noProof/>
                        <w:color w:val="000000"/>
                        <w:sz w:val="20"/>
                        <w:szCs w:val="20"/>
                      </w:rPr>
                    </w:pPr>
                    <w:r w:rsidRPr="005443F2">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C490A" w14:textId="1ED8CF5C" w:rsidR="009C3438" w:rsidRDefault="005443F2">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0" distR="0" simplePos="0" relativeHeight="251660288" behindDoc="0" locked="0" layoutInCell="1" allowOverlap="1" wp14:anchorId="7E97B969" wp14:editId="2A37CFC0">
              <wp:simplePos x="635" y="635"/>
              <wp:positionH relativeFrom="page">
                <wp:align>center</wp:align>
              </wp:positionH>
              <wp:positionV relativeFrom="page">
                <wp:align>top</wp:align>
              </wp:positionV>
              <wp:extent cx="459740" cy="355600"/>
              <wp:effectExtent l="0" t="0" r="16510" b="6350"/>
              <wp:wrapNone/>
              <wp:docPr id="904128720"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360004B7" w14:textId="39C1B53A" w:rsidR="005443F2" w:rsidRPr="005443F2" w:rsidRDefault="005443F2" w:rsidP="005443F2">
                          <w:pPr>
                            <w:spacing w:after="0"/>
                            <w:rPr>
                              <w:noProof/>
                              <w:color w:val="000000"/>
                              <w:sz w:val="20"/>
                              <w:szCs w:val="20"/>
                            </w:rPr>
                          </w:pPr>
                          <w:r w:rsidRPr="005443F2">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97B969" id="_x0000_t202" coordsize="21600,21600" o:spt="202" path="m,l,21600r21600,l21600,xe">
              <v:stroke joinstyle="miter"/>
              <v:path gradientshapeok="t" o:connecttype="rect"/>
            </v:shapetype>
            <v:shape id="Text Box 3" o:spid="_x0000_s1027" type="#_x0000_t202" alt="OFFICIAL" style="position:absolute;margin-left:0;margin-top:0;width:36.2pt;height:2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" filled="f" stroked="f">
              <v:textbox style="mso-fit-shape-to-text:t" inset="0,15pt,0,0">
                <w:txbxContent>
                  <w:p w14:paraId="360004B7" w14:textId="39C1B53A" w:rsidR="005443F2" w:rsidRPr="005443F2" w:rsidRDefault="005443F2" w:rsidP="005443F2">
                    <w:pPr>
                      <w:spacing w:after="0"/>
                      <w:rPr>
                        <w:noProof/>
                        <w:color w:val="000000"/>
                        <w:sz w:val="20"/>
                        <w:szCs w:val="20"/>
                      </w:rPr>
                    </w:pPr>
                    <w:r w:rsidRPr="005443F2">
                      <w:rPr>
                        <w:noProof/>
                        <w:color w:val="000000"/>
                        <w:sz w:val="20"/>
                        <w:szCs w:val="20"/>
                      </w:rPr>
                      <w:t>OFFICIAL</w:t>
                    </w:r>
                  </w:p>
                </w:txbxContent>
              </v:textbox>
              <w10:wrap anchorx="page" anchory="page"/>
            </v:shape>
          </w:pict>
        </mc:Fallback>
      </mc:AlternateContent>
    </w:r>
    <w:r w:rsidR="009C3438">
      <w:rPr>
        <w:rFonts w:ascii="Arial" w:eastAsia="Arial" w:hAnsi="Arial" w:cs="Arial"/>
        <w:b/>
        <w:sz w:val="20"/>
        <w:szCs w:val="20"/>
      </w:rPr>
      <w:t>Order Schedule 1 (Transparency Reports)</w:t>
    </w:r>
  </w:p>
  <w:p w14:paraId="339AD961" w14:textId="77777777" w:rsidR="009C3438" w:rsidRDefault="009C3438">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52FDA" w14:textId="42D47A37" w:rsidR="005443F2" w:rsidRDefault="005443F2">
    <w:pPr>
      <w:pStyle w:val="Header"/>
    </w:pPr>
    <w:r>
      <w:rPr>
        <w:noProof/>
      </w:rPr>
      <mc:AlternateContent>
        <mc:Choice Requires="wps">
          <w:drawing>
            <wp:anchor distT="0" distB="0" distL="0" distR="0" simplePos="0" relativeHeight="251658240" behindDoc="0" locked="0" layoutInCell="1" allowOverlap="1" wp14:anchorId="6C617A9A" wp14:editId="79921978">
              <wp:simplePos x="635" y="635"/>
              <wp:positionH relativeFrom="page">
                <wp:align>center</wp:align>
              </wp:positionH>
              <wp:positionV relativeFrom="page">
                <wp:align>top</wp:align>
              </wp:positionV>
              <wp:extent cx="459740" cy="355600"/>
              <wp:effectExtent l="0" t="0" r="16510" b="6350"/>
              <wp:wrapNone/>
              <wp:docPr id="836199978"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01A249F1" w14:textId="49FB5773" w:rsidR="005443F2" w:rsidRPr="005443F2" w:rsidRDefault="005443F2" w:rsidP="005443F2">
                          <w:pPr>
                            <w:spacing w:after="0"/>
                            <w:rPr>
                              <w:noProof/>
                              <w:color w:val="000000"/>
                              <w:sz w:val="20"/>
                              <w:szCs w:val="20"/>
                            </w:rPr>
                          </w:pPr>
                          <w:r w:rsidRPr="005443F2">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617A9A" id="_x0000_t202" coordsize="21600,21600" o:spt="202" path="m,l,21600r21600,l21600,xe">
              <v:stroke joinstyle="miter"/>
              <v:path gradientshapeok="t" o:connecttype="rect"/>
            </v:shapetype>
            <v:shape id="Text Box 1" o:spid="_x0000_s1030" type="#_x0000_t202" alt="OFFICIAL" style="position:absolute;margin-left:0;margin-top:0;width:36.2pt;height:2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" filled="f" stroked="f">
              <v:textbox style="mso-fit-shape-to-text:t" inset="0,15pt,0,0">
                <w:txbxContent>
                  <w:p w14:paraId="01A249F1" w14:textId="49FB5773" w:rsidR="005443F2" w:rsidRPr="005443F2" w:rsidRDefault="005443F2" w:rsidP="005443F2">
                    <w:pPr>
                      <w:spacing w:after="0"/>
                      <w:rPr>
                        <w:noProof/>
                        <w:color w:val="000000"/>
                        <w:sz w:val="20"/>
                        <w:szCs w:val="20"/>
                      </w:rPr>
                    </w:pPr>
                    <w:r w:rsidRPr="005443F2">
                      <w:rPr>
                        <w:noProof/>
                        <w:color w:val="000000"/>
                        <w:sz w:val="20"/>
                        <w:szCs w:val="20"/>
                      </w:rPr>
                      <w:t>OFFICIAL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883"/>
    <w:rsid w:val="001923D9"/>
    <w:rsid w:val="00433CA5"/>
    <w:rsid w:val="004E2643"/>
    <w:rsid w:val="005443F2"/>
    <w:rsid w:val="005B79B5"/>
    <w:rsid w:val="00652E5C"/>
    <w:rsid w:val="006B1883"/>
    <w:rsid w:val="00924959"/>
    <w:rsid w:val="009C0EBB"/>
    <w:rsid w:val="009C3438"/>
    <w:rsid w:val="00B11C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70C7A"/>
  <w15:docId w15:val="{B1768D05-F956-4C29-835C-5DDF0488F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TSOLScheduleAnnexName">
    <w:name w:val="TSOL Schedule Annex Name"/>
    <w:pPr>
      <w:suppressAutoHyphens/>
      <w:spacing w:after="240" w:line="240" w:lineRule="auto"/>
      <w:jc w:val="center"/>
      <w:outlineLvl w:val="1"/>
    </w:pPr>
    <w:rPr>
      <w:rFonts w:eastAsia="STZhongsong" w:cs="Arial"/>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gov.uk/government/publications/procurement-policy-note-0117-update-to-transparency-principles"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8633208C46C04AA8747E9D3E7B05D3" ma:contentTypeVersion="31" ma:contentTypeDescription="Create a new document." ma:contentTypeScope="" ma:versionID="74940558885f4646158f96d3f7d55520">
  <xsd:schema xmlns:xsd="http://www.w3.org/2001/XMLSchema" xmlns:xs="http://www.w3.org/2001/XMLSchema" xmlns:p="http://schemas.microsoft.com/office/2006/metadata/properties" xmlns:ns1="http://schemas.microsoft.com/sharepoint/v3" xmlns:ns2="d7facf5a-b7c1-48f8-ba8d-8426d8965e0b" xmlns:ns3="0063f72e-ace3-48fb-9c1f-5b513408b31f" xmlns:ns4="b413c3fd-5a3b-4239-b985-69032e371c04" xmlns:ns5="a8f60570-4bd3-4f2b-950b-a996de8ab151" xmlns:ns6="aaacb922-5235-4a66-b188-303b9b46fbd7" xmlns:ns7="d88158f8-c26b-4d10-b98c-2c5259a67739" targetNamespace="http://schemas.microsoft.com/office/2006/metadata/properties" ma:root="true" ma:fieldsID="3b017b6b3d214eb4fe1defdc0ec21497" ns1:_="" ns2:_="" ns3:_="" ns4:_="" ns5:_="" ns6:_="" ns7:_="">
    <xsd:import namespace="http://schemas.microsoft.com/sharepoint/v3"/>
    <xsd:import namespace="d7facf5a-b7c1-48f8-ba8d-8426d8965e0b"/>
    <xsd:import namespace="0063f72e-ace3-48fb-9c1f-5b513408b31f"/>
    <xsd:import namespace="b413c3fd-5a3b-4239-b985-69032e371c04"/>
    <xsd:import namespace="a8f60570-4bd3-4f2b-950b-a996de8ab151"/>
    <xsd:import namespace="aaacb922-5235-4a66-b188-303b9b46fbd7"/>
    <xsd:import namespace="d88158f8-c26b-4d10-b98c-2c5259a67739"/>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ServiceLocation" minOccurs="0"/>
                <xsd:element ref="ns7:MediaLengthInSeconds" minOccurs="0"/>
                <xsd:element ref="ns7:lcf76f155ced4ddcb4097134ff3c332f" minOccurs="0"/>
                <xsd:element ref="ns7:MediaServiceObjectDetectorVersions" minOccurs="0"/>
                <xsd:element ref="ns7:MediaServiceSearchProperties" minOccurs="0"/>
                <xsd:element ref="ns7:Pers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40" nillable="true" ma:displayName="Unified Compliance Policy Properties" ma:hidden="true" ma:internalName="_ip_UnifiedCompliancePolicyProperties">
      <xsd:simpleType>
        <xsd:restriction base="dms:Note"/>
      </xsd:simpleType>
    </xsd:element>
    <xsd:element name="_ip_UnifiedCompliancePolicyUIAction" ma:index="4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acf5a-b7c1-48f8-ba8d-8426d8965e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UK Space Agency|e94dee48-3a05-4a12-8e11-f3f2fb95bcf1"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e547dda-68cc-43b7-9a0d-a7a6271c62fc}" ma:internalName="TaxCatchAll" ma:showField="CatchAllData"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e547dda-68cc-43b7-9a0d-a7a6271c62fc}" ma:internalName="TaxCatchAllLabel" ma:readOnly="true" ma:showField="CatchAllDataLabel"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UK Space Agency"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8158f8-c26b-4d10-b98c-2c5259a67739"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Person" ma:index="39"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UK Space Agency</Government_x0020_Body>
    <Date_x0020_Opened xmlns="b413c3fd-5a3b-4239-b985-69032e371c04">2025-06-04T11:51:58+00:00</Date_x0020_Opened>
    <LegacyData xmlns="aaacb922-5235-4a66-b188-303b9b46fbd7" xsi:nil="true"/>
    <_ip_UnifiedCompliancePolicyUIAction xmlns="http://schemas.microsoft.com/sharepoint/v3" xsi:nil="true"/>
    <Descriptor xmlns="0063f72e-ace3-48fb-9c1f-5b513408b31f" xsi:nil="true"/>
    <TaxCatchAll xmlns="d7facf5a-b7c1-48f8-ba8d-8426d8965e0b">
      <Value>1</Value>
    </TaxCatchAll>
    <_ip_UnifiedCompliancePolicyProperties xmlns="http://schemas.microsoft.com/sharepoint/v3" xsi:nil="true"/>
    <Security_x0020_Classification xmlns="0063f72e-ace3-48fb-9c1f-5b513408b31f">OFFICIAL</Security_x0020_Classification>
    <lcf76f155ced4ddcb4097134ff3c332f xmlns="d88158f8-c26b-4d10-b98c-2c5259a67739">
      <Terms xmlns="http://schemas.microsoft.com/office/infopath/2007/PartnerControls"/>
    </lcf76f155ced4ddcb4097134ff3c332f>
    <Person xmlns="d88158f8-c26b-4d10-b98c-2c5259a67739">
      <UserInfo>
        <DisplayName/>
        <AccountId xsi:nil="true"/>
        <AccountType/>
      </UserInfo>
    </Person>
    <m975189f4ba442ecbf67d4147307b177 xmlns="d7facf5a-b7c1-48f8-ba8d-8426d8965e0b">
      <Terms xmlns="http://schemas.microsoft.com/office/infopath/2007/PartnerControls">
        <TermInfo xmlns="http://schemas.microsoft.com/office/infopath/2007/PartnerControls">
          <TermName xmlns="http://schemas.microsoft.com/office/infopath/2007/PartnerControls">UK Space Agency</TermName>
          <TermId xmlns="http://schemas.microsoft.com/office/infopath/2007/PartnerControls">e94dee48-3a05-4a12-8e11-f3f2fb95bcf1</TermId>
        </TermInfo>
      </Terms>
    </m975189f4ba442ecbf67d4147307b177>
    <Retention_x0020_Label xmlns="a8f60570-4bd3-4f2b-950b-a996de8ab151" xsi:nil="true"/>
    <Date_x0020_Closed xmlns="b413c3fd-5a3b-4239-b985-69032e371c04" xsi:nil="true"/>
    <_dlc_DocId xmlns="d7facf5a-b7c1-48f8-ba8d-8426d8965e0b">TZRPUJ7CWHEN-1957105252-309960</_dlc_DocId>
    <_dlc_DocIdUrl xmlns="d7facf5a-b7c1-48f8-ba8d-8426d8965e0b">
      <Url>https://beisgov.sharepoint.com/sites/UKSACommercialTeam/_layouts/15/DocIdRedir.aspx?ID=TZRPUJ7CWHEN-1957105252-309960</Url>
      <Description>TZRPUJ7CWHEN-1957105252-309960</Description>
    </_dlc_DocIdUrl>
  </documentManagement>
</p:properties>
</file>

<file path=customXml/itemProps1.xml><?xml version="1.0" encoding="utf-8"?>
<ds:datastoreItem xmlns:ds="http://schemas.openxmlformats.org/officeDocument/2006/customXml" ds:itemID="{C343FF4E-C862-43B1-AB42-D8AC614AF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7facf5a-b7c1-48f8-ba8d-8426d8965e0b"/>
    <ds:schemaRef ds:uri="0063f72e-ace3-48fb-9c1f-5b513408b31f"/>
    <ds:schemaRef ds:uri="b413c3fd-5a3b-4239-b985-69032e371c04"/>
    <ds:schemaRef ds:uri="a8f60570-4bd3-4f2b-950b-a996de8ab151"/>
    <ds:schemaRef ds:uri="aaacb922-5235-4a66-b188-303b9b46fbd7"/>
    <ds:schemaRef ds:uri="d88158f8-c26b-4d10-b98c-2c5259a67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AE3D0A-DC53-4DEE-A870-37BD0556B26B}">
  <ds:schemaRefs>
    <ds:schemaRef ds:uri="http://schemas.microsoft.com/sharepoint/events"/>
  </ds:schemaRefs>
</ds:datastoreItem>
</file>

<file path=customXml/itemProps3.xml><?xml version="1.0" encoding="utf-8"?>
<ds:datastoreItem xmlns:ds="http://schemas.openxmlformats.org/officeDocument/2006/customXml" ds:itemID="{308BAA74-4E8D-4D3D-B29F-0DCC77B19794}">
  <ds:schemaRefs>
    <ds:schemaRef ds:uri="http://schemas.microsoft.com/sharepoint/v3/contenttype/forms"/>
  </ds:schemaRefs>
</ds:datastoreItem>
</file>

<file path=customXml/itemProps4.xml><?xml version="1.0" encoding="utf-8"?>
<ds:datastoreItem xmlns:ds="http://schemas.openxmlformats.org/officeDocument/2006/customXml" ds:itemID="{B6592F1F-ED87-4338-BEC8-24BC3BE467EB}">
  <ds:schemaRefs>
    <ds:schemaRef ds:uri="http://schemas.microsoft.com/office/2006/metadata/properties"/>
    <ds:schemaRef ds:uri="d7facf5a-b7c1-48f8-ba8d-8426d8965e0b"/>
    <ds:schemaRef ds:uri="http://schemas.microsoft.com/office/2006/documentManagement/types"/>
    <ds:schemaRef ds:uri="http://schemas.microsoft.com/office/infopath/2007/PartnerControls"/>
    <ds:schemaRef ds:uri="http://schemas.openxmlformats.org/package/2006/metadata/core-properties"/>
    <ds:schemaRef ds:uri="http://schemas.microsoft.com/sharepoint/v3"/>
    <ds:schemaRef ds:uri="0063f72e-ace3-48fb-9c1f-5b513408b31f"/>
    <ds:schemaRef ds:uri="d88158f8-c26b-4d10-b98c-2c5259a67739"/>
    <ds:schemaRef ds:uri="http://purl.org/dc/elements/1.1/"/>
    <ds:schemaRef ds:uri="a8f60570-4bd3-4f2b-950b-a996de8ab151"/>
    <ds:schemaRef ds:uri="http://purl.org/dc/dcmitype/"/>
    <ds:schemaRef ds:uri="http://purl.org/dc/terms/"/>
    <ds:schemaRef ds:uri="aaacb922-5235-4a66-b188-303b9b46fbd7"/>
    <ds:schemaRef ds:uri="b413c3fd-5a3b-4239-b985-69032e371c04"/>
    <ds:schemaRef ds:uri="http://www.w3.org/XML/1998/namespace"/>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310</Words>
  <Characters>1770</Characters>
  <Application>Microsoft Office Word</Application>
  <DocSecurity>4</DocSecurity>
  <Lines>14</Lines>
  <Paragraphs>4</Paragraphs>
  <ScaleCrop>false</ScaleCrop>
  <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Harris, Geraint (UKSA)</cp:lastModifiedBy>
  <cp:revision>2</cp:revision>
  <dcterms:created xsi:type="dcterms:W3CDTF">2025-06-04T11:51:00Z</dcterms:created>
  <dcterms:modified xsi:type="dcterms:W3CDTF">2025-06-04T11:51:00Z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31d7662a,5e39551,35e3e8d0</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3719700,5e42d38d,7f0e9b64</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ContentTypeId">
    <vt:lpwstr>0x010100068633208C46C04AA8747E9D3E7B05D3</vt:lpwstr>
  </property>
  <property fmtid="{D5CDD505-2E9C-101B-9397-08002B2CF9AE}" pid="9" name="MSIP_Label_ba62f585-b40f-4ab9-bafe-39150f03d124_Enabled">
    <vt:lpwstr>true</vt:lpwstr>
  </property>
  <property fmtid="{D5CDD505-2E9C-101B-9397-08002B2CF9AE}" pid="10" name="MSIP_Label_ba62f585-b40f-4ab9-bafe-39150f03d124_SetDate">
    <vt:lpwstr>2025-06-04T11:51:58Z</vt:lpwstr>
  </property>
  <property fmtid="{D5CDD505-2E9C-101B-9397-08002B2CF9AE}" pid="11" name="MSIP_Label_ba62f585-b40f-4ab9-bafe-39150f03d124_Method">
    <vt:lpwstr>Standard</vt:lpwstr>
  </property>
  <property fmtid="{D5CDD505-2E9C-101B-9397-08002B2CF9AE}" pid="12" name="MSIP_Label_ba62f585-b40f-4ab9-bafe-39150f03d124_Name">
    <vt:lpwstr>OFFICIAL</vt:lpwstr>
  </property>
  <property fmtid="{D5CDD505-2E9C-101B-9397-08002B2CF9AE}" pid="13" name="MSIP_Label_ba62f585-b40f-4ab9-bafe-39150f03d124_SiteId">
    <vt:lpwstr>cbac7005-02c1-43eb-b497-e6492d1b2dd8</vt:lpwstr>
  </property>
  <property fmtid="{D5CDD505-2E9C-101B-9397-08002B2CF9AE}" pid="14" name="MSIP_Label_ba62f585-b40f-4ab9-bafe-39150f03d124_ActionId">
    <vt:lpwstr>0e7901e5-856b-4122-ae04-1e90296aefa4</vt:lpwstr>
  </property>
  <property fmtid="{D5CDD505-2E9C-101B-9397-08002B2CF9AE}" pid="15" name="MSIP_Label_ba62f585-b40f-4ab9-bafe-39150f03d124_ContentBits">
    <vt:lpwstr>3</vt:lpwstr>
  </property>
  <property fmtid="{D5CDD505-2E9C-101B-9397-08002B2CF9AE}" pid="16" name="MSIP_Label_ba62f585-b40f-4ab9-bafe-39150f03d124_Tag">
    <vt:lpwstr>10, 3, 0, 1</vt:lpwstr>
  </property>
  <property fmtid="{D5CDD505-2E9C-101B-9397-08002B2CF9AE}" pid="17" name="Business Unit">
    <vt:lpwstr>1;#UK Space Agency|e94dee48-3a05-4a12-8e11-f3f2fb95bcf1</vt:lpwstr>
  </property>
  <property fmtid="{D5CDD505-2E9C-101B-9397-08002B2CF9AE}" pid="18" name="Business_x0020_Unit">
    <vt:lpwstr>1;#UK Space Agency|e94dee48-3a05-4a12-8e11-f3f2fb95bcf1</vt:lpwstr>
  </property>
  <property fmtid="{D5CDD505-2E9C-101B-9397-08002B2CF9AE}" pid="19" name="_dlc_DocIdItemGuid">
    <vt:lpwstr>156d803a-2c9a-49af-9959-2786a7a669a8</vt:lpwstr>
  </property>
  <property fmtid="{D5CDD505-2E9C-101B-9397-08002B2CF9AE}" pid="20" name="MediaServiceImageTags">
    <vt:lpwstr/>
  </property>
</Properties>
</file>